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A0" w:rsidRDefault="005B5EA0" w:rsidP="002F2A61">
      <w:pPr>
        <w:pStyle w:val="paragraph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3448050" cy="603250"/>
            <wp:effectExtent l="0" t="0" r="0" b="0"/>
            <wp:docPr id="1073741825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03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87236" w:rsidRPr="002F2A61" w:rsidRDefault="002F2A61" w:rsidP="002F2A61">
      <w:pPr>
        <w:pStyle w:val="paragraph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 w:rsidRPr="002F2A61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UNICEF/Pakistan: </w:t>
      </w:r>
      <w:r w:rsidR="005B5EA0">
        <w:rPr>
          <w:rFonts w:asciiTheme="minorHAnsi" w:hAnsiTheme="minorHAnsi" w:cstheme="minorHAnsi"/>
          <w:b/>
          <w:bCs/>
          <w:color w:val="333333"/>
          <w:sz w:val="28"/>
          <w:szCs w:val="28"/>
        </w:rPr>
        <w:t>quasi</w:t>
      </w:r>
      <w:r w:rsidRPr="002F2A61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 400 bambini morti a causa delle inondazioni</w:t>
      </w:r>
    </w:p>
    <w:p w:rsidR="005031A0" w:rsidRPr="005B5EA0" w:rsidRDefault="005031A0" w:rsidP="005B5EA0">
      <w:pPr>
        <w:pStyle w:val="paragraph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i/>
          <w:iCs/>
          <w:color w:val="333333"/>
          <w:sz w:val="28"/>
          <w:szCs w:val="28"/>
        </w:rPr>
      </w:pPr>
      <w:r w:rsidRPr="005B5EA0">
        <w:rPr>
          <w:rFonts w:asciiTheme="minorHAnsi" w:hAnsiTheme="minorHAnsi" w:cstheme="minorHAnsi"/>
          <w:b/>
          <w:bCs/>
          <w:i/>
          <w:iCs/>
          <w:color w:val="333333"/>
          <w:sz w:val="28"/>
          <w:szCs w:val="28"/>
        </w:rPr>
        <w:t>16 milioni di bambini sono stati colpiti; 3,4 milioni di loro hanno bisogno di assistenza umanitaria</w:t>
      </w:r>
      <w:r w:rsidRPr="005B5EA0">
        <w:rPr>
          <w:rFonts w:asciiTheme="minorHAnsi" w:hAnsiTheme="minorHAnsi" w:cstheme="minorHAnsi"/>
          <w:i/>
          <w:iCs/>
          <w:color w:val="333333"/>
          <w:sz w:val="28"/>
          <w:szCs w:val="28"/>
        </w:rPr>
        <w:t>.</w:t>
      </w:r>
    </w:p>
    <w:p w:rsidR="00987236" w:rsidRPr="005B5EA0" w:rsidRDefault="002F2A61" w:rsidP="00987236">
      <w:pPr>
        <w:pStyle w:val="paragraph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333333"/>
        </w:rPr>
      </w:pPr>
      <w:r w:rsidRPr="005B5EA0">
        <w:rPr>
          <w:rFonts w:asciiTheme="minorHAnsi" w:hAnsiTheme="minorHAnsi" w:cstheme="minorHAnsi"/>
          <w:b/>
          <w:bCs/>
          <w:color w:val="333333"/>
        </w:rPr>
        <w:t xml:space="preserve">Dichiarazione del </w:t>
      </w:r>
      <w:r w:rsidR="005031A0" w:rsidRPr="005B5EA0">
        <w:rPr>
          <w:rFonts w:asciiTheme="minorHAnsi" w:hAnsiTheme="minorHAnsi" w:cstheme="minorHAnsi"/>
          <w:b/>
          <w:bCs/>
          <w:color w:val="333333"/>
        </w:rPr>
        <w:t>R</w:t>
      </w:r>
      <w:r w:rsidRPr="005B5EA0">
        <w:rPr>
          <w:rFonts w:asciiTheme="minorHAnsi" w:hAnsiTheme="minorHAnsi" w:cstheme="minorHAnsi"/>
          <w:b/>
          <w:bCs/>
          <w:color w:val="333333"/>
        </w:rPr>
        <w:t xml:space="preserve">appresentante dell'UNICEF in Pakistan, Abdullah </w:t>
      </w:r>
      <w:proofErr w:type="spellStart"/>
      <w:r w:rsidRPr="005B5EA0">
        <w:rPr>
          <w:rFonts w:asciiTheme="minorHAnsi" w:hAnsiTheme="minorHAnsi" w:cstheme="minorHAnsi"/>
          <w:b/>
          <w:bCs/>
          <w:color w:val="333333"/>
        </w:rPr>
        <w:t>Fadil</w:t>
      </w:r>
      <w:proofErr w:type="spellEnd"/>
      <w:r w:rsidRPr="005B5EA0">
        <w:rPr>
          <w:rFonts w:asciiTheme="minorHAnsi" w:hAnsiTheme="minorHAnsi" w:cstheme="minorHAnsi"/>
          <w:b/>
          <w:bCs/>
          <w:color w:val="333333"/>
        </w:rPr>
        <w:t xml:space="preserve"> durante la conferenza stampa tenutasi oggi al Palazzo delle Nazioni di Ginevra</w:t>
      </w:r>
    </w:p>
    <w:p w:rsidR="00184545" w:rsidRPr="00987236" w:rsidRDefault="00987236" w:rsidP="00987236">
      <w:pPr>
        <w:pStyle w:val="paragraph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2 settembre 2022 – “</w:t>
      </w:r>
      <w:r w:rsidR="00184545" w:rsidRPr="00987236">
        <w:rPr>
          <w:rFonts w:asciiTheme="minorHAnsi" w:hAnsiTheme="minorHAnsi" w:cstheme="minorHAnsi"/>
          <w:color w:val="333333"/>
        </w:rPr>
        <w:t xml:space="preserve">Nelle ultime settimane, le piogge torrenziali monsoniche hanno battuto un record secolare e hanno riversato in alcune province una quantità di pioggia più che quintuplicata rispetto alla media trentennale, </w:t>
      </w:r>
      <w:r w:rsidR="00184545" w:rsidRPr="002F2A61">
        <w:rPr>
          <w:rFonts w:asciiTheme="minorHAnsi" w:hAnsiTheme="minorHAnsi" w:cstheme="minorHAnsi"/>
          <w:b/>
          <w:bCs/>
          <w:color w:val="333333"/>
        </w:rPr>
        <w:t xml:space="preserve">uccidendo più di 1.200 persone, tra cui circa 400 bambini, spazzando via o danneggiando oltre 1,1 milioni di case </w:t>
      </w:r>
      <w:r w:rsidR="00184545" w:rsidRPr="00987236">
        <w:rPr>
          <w:rFonts w:asciiTheme="minorHAnsi" w:hAnsiTheme="minorHAnsi" w:cstheme="minorHAnsi"/>
          <w:color w:val="333333"/>
        </w:rPr>
        <w:t xml:space="preserve">e distruggendo le infrastrutture vitali su cui i bambini fanno affidamento per accedere ai servizi essenziali, come scuole e ospedali. </w:t>
      </w:r>
      <w:r w:rsidR="002C0F0A" w:rsidRPr="002C0F0A">
        <w:rPr>
          <w:rFonts w:asciiTheme="minorHAnsi" w:hAnsiTheme="minorHAnsi" w:cstheme="minorHAnsi"/>
          <w:color w:val="333333"/>
        </w:rPr>
        <w:t xml:space="preserve">Almeno </w:t>
      </w:r>
      <w:r w:rsidR="002C0F0A" w:rsidRPr="002C0F0A">
        <w:rPr>
          <w:rFonts w:asciiTheme="minorHAnsi" w:hAnsiTheme="minorHAnsi" w:cstheme="minorHAnsi"/>
          <w:b/>
          <w:bCs/>
          <w:color w:val="333333"/>
        </w:rPr>
        <w:t>18.000 scuole sono state danneggiate o distrutte</w:t>
      </w:r>
      <w:r w:rsidR="002C0F0A" w:rsidRPr="002C0F0A">
        <w:rPr>
          <w:rFonts w:asciiTheme="minorHAnsi" w:hAnsiTheme="minorHAnsi" w:cstheme="minorHAnsi"/>
          <w:color w:val="333333"/>
        </w:rPr>
        <w:t xml:space="preserve"> in tutto il Paese a causa delle </w:t>
      </w:r>
      <w:proofErr w:type="spellStart"/>
      <w:r w:rsidR="002C0F0A" w:rsidRPr="002C0F0A">
        <w:rPr>
          <w:rFonts w:asciiTheme="minorHAnsi" w:hAnsiTheme="minorHAnsi" w:cstheme="minorHAnsi"/>
          <w:color w:val="333333"/>
        </w:rPr>
        <w:t>inondazioni.</w:t>
      </w:r>
      <w:r w:rsidR="00184545" w:rsidRPr="00987236">
        <w:rPr>
          <w:rFonts w:asciiTheme="minorHAnsi" w:hAnsiTheme="minorHAnsi" w:cstheme="minorHAnsi"/>
          <w:color w:val="333333"/>
        </w:rPr>
        <w:t>Stimiamo</w:t>
      </w:r>
      <w:proofErr w:type="spellEnd"/>
      <w:r w:rsidR="00184545" w:rsidRPr="00987236">
        <w:rPr>
          <w:rFonts w:asciiTheme="minorHAnsi" w:hAnsiTheme="minorHAnsi" w:cstheme="minorHAnsi"/>
          <w:color w:val="333333"/>
        </w:rPr>
        <w:t xml:space="preserve"> che </w:t>
      </w:r>
      <w:r w:rsidR="00184545" w:rsidRPr="002F2A61">
        <w:rPr>
          <w:rFonts w:asciiTheme="minorHAnsi" w:hAnsiTheme="minorHAnsi" w:cstheme="minorHAnsi"/>
          <w:b/>
          <w:bCs/>
          <w:color w:val="333333"/>
        </w:rPr>
        <w:t>16 milioni di bambini siano stati colpiti e che 3,4 milioni di essi abbiano bisogno di assistenza umanitaria</w:t>
      </w:r>
      <w:r w:rsidR="00184545" w:rsidRPr="00987236">
        <w:rPr>
          <w:rFonts w:asciiTheme="minorHAnsi" w:hAnsiTheme="minorHAnsi" w:cstheme="minorHAnsi"/>
          <w:color w:val="333333"/>
        </w:rPr>
        <w:t>.</w:t>
      </w:r>
      <w:r w:rsidR="002F2A61">
        <w:rPr>
          <w:rFonts w:asciiTheme="minorHAnsi" w:hAnsiTheme="minorHAnsi" w:cstheme="minorHAnsi"/>
          <w:color w:val="333333"/>
        </w:rPr>
        <w:t xml:space="preserve"> L</w:t>
      </w:r>
      <w:r w:rsidR="00184545" w:rsidRPr="00987236">
        <w:rPr>
          <w:rFonts w:asciiTheme="minorHAnsi" w:hAnsiTheme="minorHAnsi" w:cstheme="minorHAnsi"/>
          <w:color w:val="333333"/>
        </w:rPr>
        <w:t>a situazione non potrà che continuare a peggiorare, visto che in alcune zone del Paese l'inverno è ormai alle porte, a sole 8 settimane.</w:t>
      </w:r>
    </w:p>
    <w:p w:rsidR="00987236" w:rsidRPr="00987236" w:rsidRDefault="00987236" w:rsidP="00987236">
      <w:pPr>
        <w:pStyle w:val="paragraph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987236">
        <w:rPr>
          <w:rFonts w:asciiTheme="minorHAnsi" w:hAnsiTheme="minorHAnsi" w:cstheme="minorHAnsi"/>
          <w:color w:val="333333"/>
        </w:rPr>
        <w:t>Ogni emergenza come questa rischia di aumentare i rischi di protezione per i bambini, minando la resilienza e il benessere psicosociale dei bambini e dei loro genitori, con conseguente difficoltà per molti di loro. I bambini sono esposti a un'ampia serie di nuovi rischi e pericoli fisici legati alle inondazioni, tra cui il danneggiamento degli edifici, l'annegamento nelle acque alluvionali e i serpenti. I bambini con disabilità subiscono una maggiore vulnerabilità a causa dell'interruzione dell'accesso ai servizi essenziali. Con l'elevato numero di famiglie sfollate, dobbiamo assicurarci che i bambini che vengono separati dai genitori o da chi se ne prende cura siano identificati, protetti e infine riuniti alle loro famiglie.</w:t>
      </w:r>
    </w:p>
    <w:p w:rsidR="00184545" w:rsidRPr="00987236" w:rsidRDefault="00987236" w:rsidP="00987236">
      <w:pPr>
        <w:pStyle w:val="paragraph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Il </w:t>
      </w:r>
      <w:r w:rsidR="00184545" w:rsidRPr="00987236">
        <w:rPr>
          <w:rFonts w:asciiTheme="minorHAnsi" w:hAnsiTheme="minorHAnsi" w:cstheme="minorHAnsi"/>
          <w:color w:val="333333"/>
        </w:rPr>
        <w:t>rischio di rapida diffusione di malattie mortali trasmesse dall'acqua</w:t>
      </w:r>
      <w:r>
        <w:rPr>
          <w:rFonts w:asciiTheme="minorHAnsi" w:hAnsiTheme="minorHAnsi" w:cstheme="minorHAnsi"/>
          <w:color w:val="333333"/>
        </w:rPr>
        <w:t xml:space="preserve"> è alto</w:t>
      </w:r>
      <w:r w:rsidR="00184545" w:rsidRPr="00987236">
        <w:rPr>
          <w:rFonts w:asciiTheme="minorHAnsi" w:hAnsiTheme="minorHAnsi" w:cstheme="minorHAnsi"/>
          <w:color w:val="333333"/>
        </w:rPr>
        <w:t xml:space="preserve">: diarrea, colera, </w:t>
      </w:r>
      <w:proofErr w:type="spellStart"/>
      <w:r w:rsidR="00184545" w:rsidRPr="00987236">
        <w:rPr>
          <w:rFonts w:asciiTheme="minorHAnsi" w:hAnsiTheme="minorHAnsi" w:cstheme="minorHAnsi"/>
          <w:color w:val="333333"/>
        </w:rPr>
        <w:t>dengue</w:t>
      </w:r>
      <w:proofErr w:type="spellEnd"/>
      <w:r w:rsidR="00184545" w:rsidRPr="00987236">
        <w:rPr>
          <w:rFonts w:asciiTheme="minorHAnsi" w:hAnsiTheme="minorHAnsi" w:cstheme="minorHAnsi"/>
          <w:color w:val="333333"/>
        </w:rPr>
        <w:t>, malaria. Senza servizi igienici adeguati, le comunità sono sempre più costrette a ricorrere alla defecazione a cielo aperto, con un rischio elevato di contrarre malattie.</w:t>
      </w:r>
    </w:p>
    <w:p w:rsidR="00184545" w:rsidRPr="00987236" w:rsidRDefault="00184545" w:rsidP="00987236">
      <w:pPr>
        <w:pStyle w:val="paragraph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987236">
        <w:rPr>
          <w:rFonts w:asciiTheme="minorHAnsi" w:hAnsiTheme="minorHAnsi" w:cstheme="minorHAnsi"/>
          <w:color w:val="333333"/>
        </w:rPr>
        <w:t xml:space="preserve">Le operazioni di soccorso e salvataggio sono ancora estremamente difficili da portare a termine: </w:t>
      </w:r>
      <w:r w:rsidRPr="002F2A61">
        <w:rPr>
          <w:rFonts w:asciiTheme="minorHAnsi" w:hAnsiTheme="minorHAnsi" w:cstheme="minorHAnsi"/>
          <w:b/>
          <w:bCs/>
          <w:color w:val="333333"/>
        </w:rPr>
        <w:t>circa 160 ponti e 5.000 chilometri di strade sono stati distrutti o danneggiati, 3,5 milioni di acri di colture sono stati colpiti e circa 800.000 capi di bestiame sono andati persi</w:t>
      </w:r>
      <w:r w:rsidRPr="00987236">
        <w:rPr>
          <w:rFonts w:asciiTheme="minorHAnsi" w:hAnsiTheme="minorHAnsi" w:cstheme="minorHAnsi"/>
          <w:color w:val="333333"/>
        </w:rPr>
        <w:t xml:space="preserve">. Tuttavia, gli sforzi di salvataggio e di soccorso sono indispensabili e l'UNICEF sta distribuendo forniture umanitarie in tutte le province colpite. </w:t>
      </w:r>
    </w:p>
    <w:p w:rsidR="00D31117" w:rsidRPr="00987236" w:rsidRDefault="00D31117" w:rsidP="00987236">
      <w:pPr>
        <w:pStyle w:val="paragraph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987236">
        <w:rPr>
          <w:rFonts w:asciiTheme="minorHAnsi" w:hAnsiTheme="minorHAnsi" w:cstheme="minorHAnsi"/>
          <w:color w:val="333333"/>
        </w:rPr>
        <w:t xml:space="preserve">Per quanto riguarda la risposta dell'UNICEF, abbiamo </w:t>
      </w:r>
      <w:r w:rsidRPr="005031A0">
        <w:rPr>
          <w:rFonts w:asciiTheme="minorHAnsi" w:hAnsiTheme="minorHAnsi" w:cstheme="minorHAnsi"/>
          <w:color w:val="333333"/>
        </w:rPr>
        <w:t xml:space="preserve">già </w:t>
      </w:r>
      <w:r w:rsidRPr="005031A0">
        <w:rPr>
          <w:rFonts w:asciiTheme="minorHAnsi" w:hAnsiTheme="minorHAnsi" w:cstheme="minorHAnsi"/>
          <w:b/>
          <w:bCs/>
          <w:color w:val="333333"/>
        </w:rPr>
        <w:t xml:space="preserve">consegnato </w:t>
      </w:r>
      <w:r w:rsidR="005031A0" w:rsidRPr="005031A0">
        <w:rPr>
          <w:rFonts w:asciiTheme="minorHAnsi" w:hAnsiTheme="minorHAnsi" w:cstheme="minorHAnsi"/>
          <w:b/>
          <w:bCs/>
          <w:color w:val="333333"/>
        </w:rPr>
        <w:t>aiuti</w:t>
      </w:r>
      <w:r w:rsidRPr="005031A0">
        <w:rPr>
          <w:rFonts w:asciiTheme="minorHAnsi" w:hAnsiTheme="minorHAnsi" w:cstheme="minorHAnsi"/>
          <w:b/>
          <w:bCs/>
          <w:color w:val="333333"/>
        </w:rPr>
        <w:t xml:space="preserve"> e forniture di emergenza immediata per un valore</w:t>
      </w:r>
      <w:r w:rsidRPr="002F2A61">
        <w:rPr>
          <w:rFonts w:asciiTheme="minorHAnsi" w:hAnsiTheme="minorHAnsi" w:cstheme="minorHAnsi"/>
          <w:b/>
          <w:bCs/>
          <w:color w:val="333333"/>
        </w:rPr>
        <w:t xml:space="preserve"> di oltre 2 milioni di dollari</w:t>
      </w:r>
      <w:r w:rsidRPr="00987236">
        <w:rPr>
          <w:rFonts w:asciiTheme="minorHAnsi" w:hAnsiTheme="minorHAnsi" w:cstheme="minorHAnsi"/>
          <w:color w:val="333333"/>
        </w:rPr>
        <w:t>, tra cui acqua potabile, compresse per la depurazione dell'acqua, kit per l'igiene, medicinali, vaccini, alimenti terapeutici per bambini, donne in stato di gravidanza e allattamento e zanzariere.</w:t>
      </w:r>
    </w:p>
    <w:p w:rsidR="00D31117" w:rsidRPr="00987236" w:rsidRDefault="00D31117" w:rsidP="00987236">
      <w:pPr>
        <w:pStyle w:val="paragraph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987236">
        <w:rPr>
          <w:rFonts w:asciiTheme="minorHAnsi" w:hAnsiTheme="minorHAnsi" w:cstheme="minorHAnsi"/>
          <w:color w:val="333333"/>
        </w:rPr>
        <w:t>Nei prossimi giorni e nelle prossime settimane, ci proponiamo di raggiungere innanzitutto i bambini e le famiglie con attrezzature mediche salvavita, medicinali essenziali, vaccini e kit per il parto sicuro, acqua potabile e compresse per la depurazione dell'acqua, nonché forniture igieniche, per la nutrizione e zanzariere.  Vogliamo anche aiutare i bambini a riprendere l'apprendimento e sosterremo il governo per ristabilire i servizi critici per i bambini il prima possibile.</w:t>
      </w:r>
    </w:p>
    <w:p w:rsidR="0084283A" w:rsidRPr="00987236" w:rsidRDefault="00D31117" w:rsidP="005B5EA0">
      <w:pPr>
        <w:pStyle w:val="paragraph"/>
        <w:spacing w:before="0" w:beforeAutospacing="0" w:after="120" w:afterAutospacing="0"/>
        <w:jc w:val="both"/>
        <w:rPr>
          <w:rFonts w:ascii="Roboto" w:hAnsi="Roboto"/>
          <w:color w:val="333333"/>
          <w:sz w:val="29"/>
          <w:szCs w:val="29"/>
        </w:rPr>
      </w:pPr>
      <w:r w:rsidRPr="00987236">
        <w:rPr>
          <w:rFonts w:asciiTheme="minorHAnsi" w:hAnsiTheme="minorHAnsi" w:cstheme="minorHAnsi"/>
          <w:color w:val="333333"/>
        </w:rPr>
        <w:t xml:space="preserve">Per poterlo fare, nell'ambito del </w:t>
      </w:r>
      <w:r w:rsidR="005031A0">
        <w:rPr>
          <w:rFonts w:asciiTheme="minorHAnsi" w:hAnsiTheme="minorHAnsi" w:cstheme="minorHAnsi"/>
          <w:color w:val="333333"/>
        </w:rPr>
        <w:t>F</w:t>
      </w:r>
      <w:r w:rsidRPr="00987236">
        <w:rPr>
          <w:rFonts w:asciiTheme="minorHAnsi" w:hAnsiTheme="minorHAnsi" w:cstheme="minorHAnsi"/>
          <w:color w:val="333333"/>
        </w:rPr>
        <w:t xml:space="preserve">lash </w:t>
      </w:r>
      <w:r w:rsidR="005031A0">
        <w:rPr>
          <w:rFonts w:asciiTheme="minorHAnsi" w:hAnsiTheme="minorHAnsi" w:cstheme="minorHAnsi"/>
          <w:color w:val="333333"/>
        </w:rPr>
        <w:t>A</w:t>
      </w:r>
      <w:r w:rsidRPr="00987236">
        <w:rPr>
          <w:rFonts w:asciiTheme="minorHAnsi" w:hAnsiTheme="minorHAnsi" w:cstheme="minorHAnsi"/>
          <w:color w:val="333333"/>
        </w:rPr>
        <w:t xml:space="preserve">ppeal delle Nazioni Unite di 160 milioni di dollari per sostenere la risposta alle inondazioni guidata dal governo pakistano, l'UNICEF ha lanciato un appello di </w:t>
      </w:r>
      <w:r w:rsidRPr="002F2A61">
        <w:rPr>
          <w:rFonts w:asciiTheme="minorHAnsi" w:hAnsiTheme="minorHAnsi" w:cstheme="minorHAnsi"/>
          <w:b/>
          <w:bCs/>
          <w:color w:val="333333"/>
        </w:rPr>
        <w:t xml:space="preserve">37 milioni di dollari per raggiungere circa 3,4 milioni di bambini </w:t>
      </w:r>
      <w:r w:rsidRPr="00987236">
        <w:rPr>
          <w:rFonts w:asciiTheme="minorHAnsi" w:hAnsiTheme="minorHAnsi" w:cstheme="minorHAnsi"/>
          <w:color w:val="333333"/>
        </w:rPr>
        <w:t>che necessitano di aiuti salvavita</w:t>
      </w:r>
      <w:r w:rsidR="002F2A61">
        <w:rPr>
          <w:rFonts w:asciiTheme="minorHAnsi" w:hAnsiTheme="minorHAnsi" w:cstheme="minorHAnsi"/>
          <w:color w:val="333333"/>
        </w:rPr>
        <w:t>”</w:t>
      </w:r>
      <w:r w:rsidR="00987236">
        <w:rPr>
          <w:rFonts w:asciiTheme="minorHAnsi" w:hAnsiTheme="minorHAnsi" w:cstheme="minorHAnsi"/>
          <w:color w:val="333333"/>
        </w:rPr>
        <w:t>.</w:t>
      </w:r>
      <w:r w:rsidR="0084283A">
        <w:rPr>
          <w:rFonts w:asciiTheme="minorHAnsi" w:hAnsiTheme="minorHAnsi" w:cstheme="minorHAnsi"/>
          <w:color w:val="333333"/>
        </w:rPr>
        <w:t xml:space="preserve">              </w:t>
      </w:r>
      <w:r w:rsidR="0084283A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FOTO/VIDEO:</w:t>
      </w:r>
      <w:r w:rsidR="0084283A">
        <w:rPr>
          <w:rFonts w:ascii="Calibri" w:hAnsi="Calibri" w:cs="Calibri"/>
          <w:color w:val="000000"/>
          <w:shd w:val="clear" w:color="auto" w:fill="FFFFFF"/>
        </w:rPr>
        <w:t> </w:t>
      </w:r>
      <w:hyperlink r:id="rId6" w:tgtFrame="_blank" w:tooltip="https://weshare.unicef.org/Package/2AMZIF9OIELR" w:history="1">
        <w:r w:rsidR="0084283A">
          <w:rPr>
            <w:rStyle w:val="Collegamentoipertestuale"/>
            <w:rFonts w:ascii="Calibri" w:hAnsi="Calibri" w:cs="Calibri"/>
            <w:color w:val="23527C"/>
            <w:bdr w:val="none" w:sz="0" w:space="0" w:color="auto" w:frame="1"/>
            <w:shd w:val="clear" w:color="auto" w:fill="FFFFFF"/>
          </w:rPr>
          <w:t>https://weshare.unicef.org/Package/2AMZIF9OIELR</w:t>
        </w:r>
      </w:hyperlink>
    </w:p>
    <w:sectPr w:rsidR="0084283A" w:rsidRPr="00987236" w:rsidSect="0084283A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5D30"/>
    <w:multiLevelType w:val="hybridMultilevel"/>
    <w:tmpl w:val="A95A5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3DCA"/>
    <w:rsid w:val="00184545"/>
    <w:rsid w:val="002C0F0A"/>
    <w:rsid w:val="002F2A61"/>
    <w:rsid w:val="005031A0"/>
    <w:rsid w:val="005B5EA0"/>
    <w:rsid w:val="005F7A3E"/>
    <w:rsid w:val="007D5707"/>
    <w:rsid w:val="0084283A"/>
    <w:rsid w:val="00913DCA"/>
    <w:rsid w:val="00987236"/>
    <w:rsid w:val="00D31117"/>
    <w:rsid w:val="00F15074"/>
    <w:rsid w:val="00FF1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7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91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13DCA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913DC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share.unicef.org/Package/2AMZIF9OIEL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Lamalfa</dc:creator>
  <cp:lastModifiedBy>Luisella</cp:lastModifiedBy>
  <cp:revision>3</cp:revision>
  <dcterms:created xsi:type="dcterms:W3CDTF">2022-09-10T06:39:00Z</dcterms:created>
  <dcterms:modified xsi:type="dcterms:W3CDTF">2022-09-10T06:44:00Z</dcterms:modified>
</cp:coreProperties>
</file>